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61" w:rsidRDefault="00AB5561" w:rsidP="00FD537D">
      <w:pPr>
        <w:jc w:val="right"/>
        <w:rPr>
          <w:b/>
          <w:sz w:val="22"/>
          <w:szCs w:val="22"/>
        </w:rPr>
      </w:pPr>
    </w:p>
    <w:p w:rsidR="00FD537D" w:rsidRPr="00BD47FF" w:rsidRDefault="00FD537D" w:rsidP="00FD537D">
      <w:pPr>
        <w:jc w:val="right"/>
        <w:rPr>
          <w:b/>
          <w:sz w:val="22"/>
          <w:szCs w:val="22"/>
        </w:rPr>
      </w:pPr>
      <w:r w:rsidRPr="00BD47FF">
        <w:rPr>
          <w:b/>
          <w:sz w:val="22"/>
          <w:szCs w:val="22"/>
        </w:rPr>
        <w:t>Техническая спецификация</w:t>
      </w:r>
    </w:p>
    <w:p w:rsidR="00FD537D" w:rsidRPr="00FD537D" w:rsidRDefault="00FD537D" w:rsidP="00FD537D">
      <w:pPr>
        <w:jc w:val="right"/>
        <w:rPr>
          <w:b/>
          <w:sz w:val="22"/>
          <w:szCs w:val="22"/>
        </w:rPr>
      </w:pPr>
      <w:r w:rsidRPr="00FD537D">
        <w:rPr>
          <w:b/>
          <w:sz w:val="22"/>
          <w:szCs w:val="22"/>
        </w:rPr>
        <w:t>от 02.04.2020</w:t>
      </w:r>
    </w:p>
    <w:p w:rsidR="00FD537D" w:rsidRPr="00BD47FF" w:rsidRDefault="00FD537D" w:rsidP="00FD537D">
      <w:pPr>
        <w:jc w:val="right"/>
        <w:rPr>
          <w:b/>
          <w:sz w:val="22"/>
          <w:szCs w:val="22"/>
          <w:u w:val="single"/>
        </w:rPr>
      </w:pPr>
    </w:p>
    <w:p w:rsidR="00310ACD" w:rsidRDefault="00FD537D" w:rsidP="00FD537D">
      <w:pPr>
        <w:jc w:val="right"/>
        <w:rPr>
          <w:b/>
          <w:sz w:val="22"/>
          <w:szCs w:val="22"/>
        </w:rPr>
      </w:pPr>
      <w:r w:rsidRPr="007A38C5">
        <w:rPr>
          <w:b/>
          <w:sz w:val="22"/>
          <w:szCs w:val="22"/>
        </w:rPr>
        <w:t>ТУ 2316-001-0122955072-2007</w:t>
      </w:r>
    </w:p>
    <w:p w:rsidR="005927F8" w:rsidRPr="00BD47FF" w:rsidRDefault="005927F8" w:rsidP="005927F8">
      <w:pPr>
        <w:rPr>
          <w:i/>
          <w:sz w:val="16"/>
          <w:szCs w:val="16"/>
        </w:rPr>
      </w:pPr>
      <w:r w:rsidRPr="00BD47FF">
        <w:rPr>
          <w:i/>
          <w:sz w:val="16"/>
          <w:szCs w:val="16"/>
        </w:rPr>
        <w:t>ЗАРЕГИСТРИРОВАННАЯ ТОРГОВАЯ МАРКА</w:t>
      </w:r>
    </w:p>
    <w:p w:rsidR="005927F8" w:rsidRDefault="005927F8" w:rsidP="005927F8">
      <w:pPr>
        <w:rPr>
          <w:i/>
          <w:sz w:val="16"/>
          <w:szCs w:val="16"/>
        </w:rPr>
      </w:pPr>
      <w:r w:rsidRPr="00BD47FF">
        <w:rPr>
          <w:i/>
          <w:sz w:val="16"/>
          <w:szCs w:val="16"/>
        </w:rPr>
        <w:t xml:space="preserve"> «КРАСКИ </w:t>
      </w:r>
      <w:proofErr w:type="gramStart"/>
      <w:r w:rsidRPr="00BD47FF">
        <w:rPr>
          <w:i/>
          <w:sz w:val="16"/>
          <w:szCs w:val="16"/>
        </w:rPr>
        <w:t>БРИЗ»®</w:t>
      </w:r>
      <w:proofErr w:type="gramEnd"/>
    </w:p>
    <w:p w:rsidR="00AB5561" w:rsidRDefault="00AB5561" w:rsidP="005927F8">
      <w:pPr>
        <w:rPr>
          <w:b/>
          <w:sz w:val="22"/>
          <w:szCs w:val="22"/>
        </w:rPr>
      </w:pPr>
    </w:p>
    <w:p w:rsidR="00494FCE" w:rsidRDefault="00494FCE" w:rsidP="00494FCE">
      <w:pPr>
        <w:rPr>
          <w:b/>
          <w:sz w:val="22"/>
          <w:szCs w:val="22"/>
        </w:rPr>
      </w:pPr>
      <w:r>
        <w:rPr>
          <w:b/>
          <w:sz w:val="22"/>
          <w:szCs w:val="22"/>
        </w:rPr>
        <w:t>УНИВЕРСАЛЬНАЯ АКРИЛОВАЯ ГРУНТОВКА ГЛУБОКОГО ПРОНИКНОВЕНИЯ</w:t>
      </w:r>
      <w:r w:rsidRPr="002F2C5E">
        <w:rPr>
          <w:b/>
          <w:sz w:val="22"/>
          <w:szCs w:val="22"/>
        </w:rPr>
        <w:t xml:space="preserve"> </w:t>
      </w:r>
    </w:p>
    <w:p w:rsidR="00494FCE" w:rsidRDefault="00494FCE" w:rsidP="00494FCE">
      <w:pPr>
        <w:rPr>
          <w:b/>
          <w:sz w:val="22"/>
          <w:szCs w:val="22"/>
        </w:rPr>
      </w:pPr>
      <w:r w:rsidRPr="002F2C5E">
        <w:rPr>
          <w:b/>
          <w:sz w:val="22"/>
          <w:szCs w:val="22"/>
        </w:rPr>
        <w:t>ВД-АК 007</w:t>
      </w:r>
      <w:r w:rsidR="005B3423">
        <w:rPr>
          <w:b/>
          <w:sz w:val="22"/>
          <w:szCs w:val="22"/>
        </w:rPr>
        <w:t xml:space="preserve"> КОНЦЕНТРАТ 1:</w:t>
      </w:r>
      <w:r w:rsidR="00247955">
        <w:rPr>
          <w:b/>
          <w:sz w:val="22"/>
          <w:szCs w:val="22"/>
        </w:rPr>
        <w:t>4</w:t>
      </w:r>
    </w:p>
    <w:p w:rsidR="00365A67" w:rsidRPr="00E004D9" w:rsidRDefault="00247955" w:rsidP="00247955">
      <w:pPr>
        <w:pStyle w:val="ab"/>
        <w:rPr>
          <w:rFonts w:ascii="Arial" w:hAnsi="Arial" w:cs="Arial"/>
          <w:sz w:val="20"/>
          <w:szCs w:val="18"/>
        </w:rPr>
      </w:pPr>
      <w:r w:rsidRPr="00247955">
        <w:rPr>
          <w:rFonts w:ascii="Arial" w:hAnsi="Arial" w:cs="Arial"/>
          <w:sz w:val="20"/>
          <w:szCs w:val="18"/>
        </w:rPr>
        <w:t xml:space="preserve">Концентрированная акриловая грунтовка </w:t>
      </w:r>
      <w:r w:rsidRPr="00247955">
        <w:rPr>
          <w:rFonts w:ascii="Arial" w:hAnsi="Arial" w:cs="Arial"/>
          <w:b/>
          <w:bCs/>
          <w:sz w:val="20"/>
          <w:szCs w:val="18"/>
        </w:rPr>
        <w:t>ВД-АК 007</w:t>
      </w:r>
      <w:r w:rsidRPr="00247955">
        <w:rPr>
          <w:rFonts w:ascii="Arial" w:hAnsi="Arial" w:cs="Arial"/>
          <w:sz w:val="20"/>
          <w:szCs w:val="18"/>
        </w:rPr>
        <w:t xml:space="preserve"> — это высокоэффективный состав глубокого проникновения, предназначенный для укрепления и подготовки минеральных оснований перед нанесением декоративных покрытий.</w:t>
      </w:r>
      <w:r>
        <w:rPr>
          <w:rFonts w:ascii="Arial" w:hAnsi="Arial" w:cs="Arial"/>
          <w:sz w:val="20"/>
          <w:szCs w:val="18"/>
        </w:rPr>
        <w:t xml:space="preserve"> </w:t>
      </w:r>
      <w:r w:rsidRPr="00247955">
        <w:rPr>
          <w:rFonts w:ascii="Arial" w:hAnsi="Arial" w:cs="Arial"/>
          <w:sz w:val="20"/>
          <w:szCs w:val="18"/>
        </w:rPr>
        <w:t>Благодаря формуле-конц</w:t>
      </w:r>
      <w:bookmarkStart w:id="0" w:name="_GoBack"/>
      <w:bookmarkEnd w:id="0"/>
      <w:r w:rsidRPr="00247955">
        <w:rPr>
          <w:rFonts w:ascii="Arial" w:hAnsi="Arial" w:cs="Arial"/>
          <w:sz w:val="20"/>
          <w:szCs w:val="18"/>
        </w:rPr>
        <w:t xml:space="preserve">ентрату 1:4, продукт экономичен в транспортировке и хранении: из 1 кг концентрата можно получить до </w:t>
      </w:r>
      <w:r w:rsidRPr="00247955">
        <w:rPr>
          <w:rFonts w:ascii="Arial" w:hAnsi="Arial" w:cs="Arial"/>
          <w:b/>
          <w:bCs/>
          <w:sz w:val="20"/>
          <w:szCs w:val="18"/>
        </w:rPr>
        <w:t>5 кг готовой к применению грунтовки</w:t>
      </w:r>
      <w:r w:rsidRPr="00247955">
        <w:rPr>
          <w:rFonts w:ascii="Arial" w:hAnsi="Arial" w:cs="Arial"/>
          <w:sz w:val="20"/>
          <w:szCs w:val="18"/>
        </w:rPr>
        <w:t>. После разбавления вода/концентрат = 4:1, материал приобретает оптимальную текучесть и сохраняет высокую проникающую способность.</w:t>
      </w:r>
    </w:p>
    <w:p w:rsidR="004F5937" w:rsidRPr="009869EE" w:rsidRDefault="00247955" w:rsidP="005927F8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6FE09D" wp14:editId="5108AE98">
            <wp:simplePos x="0" y="0"/>
            <wp:positionH relativeFrom="column">
              <wp:posOffset>4636135</wp:posOffset>
            </wp:positionH>
            <wp:positionV relativeFrom="paragraph">
              <wp:posOffset>12700</wp:posOffset>
            </wp:positionV>
            <wp:extent cx="1303655" cy="1156335"/>
            <wp:effectExtent l="0" t="0" r="0" b="0"/>
            <wp:wrapThrough wrapText="bothSides">
              <wp:wrapPolygon edited="0">
                <wp:start x="13572" y="3558"/>
                <wp:lineTo x="9469" y="5694"/>
                <wp:lineTo x="6944" y="7829"/>
                <wp:lineTo x="6944" y="9964"/>
                <wp:lineTo x="1578" y="11387"/>
                <wp:lineTo x="1263" y="12099"/>
                <wp:lineTo x="2525" y="15657"/>
                <wp:lineTo x="2525" y="16369"/>
                <wp:lineTo x="4735" y="16369"/>
                <wp:lineTo x="9153" y="15657"/>
                <wp:lineTo x="18307" y="11743"/>
                <wp:lineTo x="17991" y="9964"/>
                <wp:lineTo x="16729" y="3558"/>
                <wp:lineTo x="13572" y="3558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937" w:rsidRPr="009869EE">
        <w:rPr>
          <w:b/>
        </w:rPr>
        <w:t>Характеристики</w:t>
      </w:r>
    </w:p>
    <w:p w:rsidR="00494FCE" w:rsidRDefault="004F5937" w:rsidP="005927F8">
      <w:pPr>
        <w:rPr>
          <w:rFonts w:ascii="Arial" w:hAnsi="Arial" w:cs="Arial"/>
          <w:sz w:val="20"/>
          <w:szCs w:val="18"/>
        </w:rPr>
      </w:pPr>
      <w:r w:rsidRPr="009869EE">
        <w:rPr>
          <w:rFonts w:ascii="Arial" w:hAnsi="Arial" w:cs="Arial"/>
          <w:sz w:val="20"/>
          <w:szCs w:val="18"/>
        </w:rPr>
        <w:t xml:space="preserve">- </w:t>
      </w:r>
      <w:r w:rsidR="00247955" w:rsidRPr="00247955">
        <w:rPr>
          <w:rFonts w:ascii="Arial" w:hAnsi="Arial" w:cs="Arial"/>
          <w:sz w:val="20"/>
          <w:szCs w:val="18"/>
        </w:rPr>
        <w:t>снижает впитываемость и экономит расход финишных материалов</w:t>
      </w:r>
    </w:p>
    <w:p w:rsidR="004F5937" w:rsidRPr="009869EE" w:rsidRDefault="004F5937" w:rsidP="005927F8">
      <w:pPr>
        <w:rPr>
          <w:rFonts w:ascii="Arial" w:hAnsi="Arial" w:cs="Arial"/>
          <w:sz w:val="20"/>
          <w:szCs w:val="18"/>
        </w:rPr>
      </w:pPr>
      <w:r w:rsidRPr="009869EE">
        <w:rPr>
          <w:rFonts w:ascii="Arial" w:hAnsi="Arial" w:cs="Arial"/>
          <w:sz w:val="20"/>
          <w:szCs w:val="18"/>
        </w:rPr>
        <w:t xml:space="preserve">- </w:t>
      </w:r>
      <w:proofErr w:type="spellStart"/>
      <w:r w:rsidR="00082947" w:rsidRPr="009869EE">
        <w:rPr>
          <w:rFonts w:ascii="Arial" w:hAnsi="Arial" w:cs="Arial"/>
          <w:sz w:val="20"/>
          <w:szCs w:val="18"/>
        </w:rPr>
        <w:t>экологичная</w:t>
      </w:r>
      <w:proofErr w:type="spellEnd"/>
    </w:p>
    <w:p w:rsidR="00082947" w:rsidRPr="009869EE" w:rsidRDefault="00082947" w:rsidP="005927F8">
      <w:pPr>
        <w:rPr>
          <w:rFonts w:ascii="Arial" w:hAnsi="Arial" w:cs="Arial"/>
          <w:sz w:val="20"/>
          <w:szCs w:val="18"/>
        </w:rPr>
      </w:pPr>
      <w:r w:rsidRPr="009869EE">
        <w:rPr>
          <w:rFonts w:ascii="Arial" w:hAnsi="Arial" w:cs="Arial"/>
          <w:sz w:val="20"/>
          <w:szCs w:val="18"/>
        </w:rPr>
        <w:t>- не впитывает запахов</w:t>
      </w:r>
    </w:p>
    <w:p w:rsidR="00082947" w:rsidRDefault="00082947" w:rsidP="005927F8">
      <w:pPr>
        <w:rPr>
          <w:rFonts w:ascii="Arial" w:hAnsi="Arial" w:cs="Arial"/>
          <w:sz w:val="20"/>
          <w:szCs w:val="18"/>
        </w:rPr>
      </w:pPr>
      <w:r w:rsidRPr="009869EE">
        <w:rPr>
          <w:rFonts w:ascii="Arial" w:hAnsi="Arial" w:cs="Arial"/>
          <w:sz w:val="20"/>
          <w:szCs w:val="18"/>
        </w:rPr>
        <w:t xml:space="preserve">- </w:t>
      </w:r>
      <w:r w:rsidR="00247955" w:rsidRPr="00247955">
        <w:rPr>
          <w:rFonts w:ascii="Arial" w:hAnsi="Arial" w:cs="Arial"/>
          <w:sz w:val="20"/>
          <w:szCs w:val="18"/>
        </w:rPr>
        <w:t>глубокое проникновение в структуру пористых оснований</w:t>
      </w:r>
    </w:p>
    <w:p w:rsidR="00494FCE" w:rsidRDefault="00494FCE" w:rsidP="005927F8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</w:t>
      </w:r>
      <w:r w:rsidR="00247955" w:rsidRPr="00247955">
        <w:rPr>
          <w:rFonts w:ascii="Arial" w:hAnsi="Arial" w:cs="Arial"/>
          <w:sz w:val="20"/>
          <w:szCs w:val="18"/>
        </w:rPr>
        <w:t>равномерно укрепляет и стабилизирует основание</w:t>
      </w:r>
    </w:p>
    <w:p w:rsidR="00247955" w:rsidRPr="009869EE" w:rsidRDefault="00247955" w:rsidP="005927F8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</w:t>
      </w:r>
      <w:r w:rsidRPr="00247955">
        <w:rPr>
          <w:rFonts w:ascii="Arial" w:hAnsi="Arial" w:cs="Arial"/>
          <w:sz w:val="20"/>
          <w:szCs w:val="18"/>
        </w:rPr>
        <w:t>концентрат — удобно хранить и транспортировать</w:t>
      </w:r>
    </w:p>
    <w:p w:rsidR="00082947" w:rsidRPr="00247955" w:rsidRDefault="00082947" w:rsidP="005927F8">
      <w:pPr>
        <w:rPr>
          <w:rFonts w:ascii="Arial" w:hAnsi="Arial" w:cs="Arial"/>
          <w:sz w:val="20"/>
          <w:szCs w:val="18"/>
        </w:rPr>
      </w:pPr>
    </w:p>
    <w:p w:rsidR="00082947" w:rsidRDefault="006800DC" w:rsidP="005927F8">
      <w:pPr>
        <w:rPr>
          <w:rFonts w:ascii="Arial" w:hAnsi="Arial" w:cs="Arial"/>
          <w:sz w:val="18"/>
          <w:szCs w:val="18"/>
        </w:rPr>
      </w:pPr>
      <w:r w:rsidRPr="001B76C9">
        <w:rPr>
          <w:rFonts w:ascii="Arial" w:hAnsi="Arial" w:cs="Arial"/>
          <w:b/>
        </w:rPr>
        <w:t>Колеровка</w:t>
      </w:r>
    </w:p>
    <w:p w:rsidR="006800DC" w:rsidRPr="009869EE" w:rsidRDefault="006800DC" w:rsidP="005927F8">
      <w:pPr>
        <w:rPr>
          <w:rFonts w:ascii="Arial" w:hAnsi="Arial" w:cs="Arial"/>
          <w:sz w:val="20"/>
          <w:szCs w:val="18"/>
        </w:rPr>
      </w:pPr>
      <w:r w:rsidRPr="009869EE">
        <w:rPr>
          <w:rFonts w:ascii="Arial" w:hAnsi="Arial" w:cs="Arial"/>
          <w:sz w:val="20"/>
          <w:szCs w:val="18"/>
        </w:rPr>
        <w:t xml:space="preserve">Колеруется по собственной системе колеровки рекомендуемыми производителем </w:t>
      </w:r>
      <w:proofErr w:type="spellStart"/>
      <w:r w:rsidRPr="009869EE">
        <w:rPr>
          <w:rFonts w:ascii="Arial" w:hAnsi="Arial" w:cs="Arial"/>
          <w:sz w:val="20"/>
          <w:szCs w:val="18"/>
        </w:rPr>
        <w:t>колеровочными</w:t>
      </w:r>
      <w:proofErr w:type="spellEnd"/>
      <w:r w:rsidRPr="009869EE">
        <w:rPr>
          <w:rFonts w:ascii="Arial" w:hAnsi="Arial" w:cs="Arial"/>
          <w:sz w:val="20"/>
          <w:szCs w:val="18"/>
        </w:rPr>
        <w:t xml:space="preserve"> пастами с применением </w:t>
      </w:r>
      <w:proofErr w:type="spellStart"/>
      <w:r w:rsidRPr="009869EE">
        <w:rPr>
          <w:rFonts w:ascii="Arial" w:hAnsi="Arial" w:cs="Arial"/>
          <w:sz w:val="20"/>
          <w:szCs w:val="18"/>
        </w:rPr>
        <w:t>колеровочного</w:t>
      </w:r>
      <w:proofErr w:type="spellEnd"/>
      <w:r w:rsidRPr="009869EE">
        <w:rPr>
          <w:rFonts w:ascii="Arial" w:hAnsi="Arial" w:cs="Arial"/>
          <w:sz w:val="20"/>
          <w:szCs w:val="18"/>
        </w:rPr>
        <w:t xml:space="preserve"> оборудования так и вручную</w:t>
      </w:r>
      <w:r w:rsidR="00FE3F99" w:rsidRPr="009869EE">
        <w:rPr>
          <w:rFonts w:ascii="Arial" w:hAnsi="Arial" w:cs="Arial"/>
          <w:sz w:val="20"/>
          <w:szCs w:val="18"/>
        </w:rPr>
        <w:t>.</w:t>
      </w:r>
      <w:r w:rsidRPr="009869EE">
        <w:rPr>
          <w:rFonts w:ascii="Arial" w:hAnsi="Arial" w:cs="Arial"/>
          <w:sz w:val="20"/>
          <w:szCs w:val="18"/>
        </w:rPr>
        <w:t xml:space="preserve"> </w:t>
      </w:r>
      <w:r w:rsidR="00FE3F99" w:rsidRPr="009869EE">
        <w:rPr>
          <w:rFonts w:ascii="Arial" w:hAnsi="Arial" w:cs="Arial"/>
          <w:sz w:val="20"/>
          <w:szCs w:val="18"/>
        </w:rPr>
        <w:t>Допускается</w:t>
      </w:r>
      <w:r w:rsidRPr="009869EE">
        <w:rPr>
          <w:rFonts w:ascii="Arial" w:hAnsi="Arial" w:cs="Arial"/>
          <w:sz w:val="20"/>
          <w:szCs w:val="18"/>
        </w:rPr>
        <w:t xml:space="preserve"> применение универсальных </w:t>
      </w:r>
      <w:proofErr w:type="spellStart"/>
      <w:r w:rsidRPr="009869EE">
        <w:rPr>
          <w:rFonts w:ascii="Arial" w:hAnsi="Arial" w:cs="Arial"/>
          <w:sz w:val="20"/>
          <w:szCs w:val="18"/>
        </w:rPr>
        <w:t>колеровочных</w:t>
      </w:r>
      <w:proofErr w:type="spellEnd"/>
      <w:r w:rsidRPr="009869EE">
        <w:rPr>
          <w:rFonts w:ascii="Arial" w:hAnsi="Arial" w:cs="Arial"/>
          <w:sz w:val="20"/>
          <w:szCs w:val="18"/>
        </w:rPr>
        <w:t xml:space="preserve"> паст других производителей. Перед применением рекомендуем проверить совместимость основы с </w:t>
      </w:r>
      <w:proofErr w:type="spellStart"/>
      <w:r w:rsidRPr="009869EE">
        <w:rPr>
          <w:rFonts w:ascii="Arial" w:hAnsi="Arial" w:cs="Arial"/>
          <w:sz w:val="20"/>
          <w:szCs w:val="18"/>
        </w:rPr>
        <w:t>колеровочной</w:t>
      </w:r>
      <w:proofErr w:type="spellEnd"/>
      <w:r w:rsidRPr="009869EE">
        <w:rPr>
          <w:rFonts w:ascii="Arial" w:hAnsi="Arial" w:cs="Arial"/>
          <w:sz w:val="20"/>
          <w:szCs w:val="18"/>
        </w:rPr>
        <w:t xml:space="preserve"> пастой</w:t>
      </w:r>
    </w:p>
    <w:p w:rsidR="00082947" w:rsidRDefault="00082947" w:rsidP="005927F8">
      <w:pPr>
        <w:rPr>
          <w:rFonts w:ascii="Arial" w:hAnsi="Arial" w:cs="Arial"/>
        </w:rPr>
      </w:pPr>
    </w:p>
    <w:p w:rsidR="00CD4D21" w:rsidRDefault="00CD4D21" w:rsidP="005927F8">
      <w:pPr>
        <w:rPr>
          <w:rFonts w:ascii="Arial" w:hAnsi="Arial" w:cs="Arial"/>
          <w:b/>
        </w:rPr>
      </w:pPr>
      <w:r w:rsidRPr="00CD4D21">
        <w:rPr>
          <w:rFonts w:ascii="Arial" w:hAnsi="Arial" w:cs="Arial"/>
          <w:b/>
        </w:rPr>
        <w:t>Область применения</w:t>
      </w:r>
    </w:p>
    <w:p w:rsidR="00494FCE" w:rsidRDefault="00494FCE" w:rsidP="00494FCE">
      <w:pPr>
        <w:jc w:val="both"/>
        <w:rPr>
          <w:rFonts w:ascii="Arial" w:hAnsi="Arial" w:cs="Arial"/>
          <w:sz w:val="20"/>
          <w:szCs w:val="18"/>
        </w:rPr>
      </w:pPr>
      <w:r w:rsidRPr="00494FCE">
        <w:rPr>
          <w:rFonts w:ascii="Arial" w:hAnsi="Arial" w:cs="Arial"/>
          <w:sz w:val="20"/>
          <w:szCs w:val="18"/>
        </w:rPr>
        <w:t xml:space="preserve">Грунтовка предназначена для грунтования внешних и внутренних поверхностей различных видов, перед облицовкой плиткой, окраской водными красками, шпатлеванием. Грунтовка применяется для обработки поверхностей из газо- и пенобетона, керамического и силикатного кирпича, </w:t>
      </w:r>
      <w:proofErr w:type="spellStart"/>
      <w:r w:rsidRPr="00494FCE">
        <w:rPr>
          <w:rFonts w:ascii="Arial" w:hAnsi="Arial" w:cs="Arial"/>
          <w:sz w:val="20"/>
          <w:szCs w:val="18"/>
        </w:rPr>
        <w:t>керамзито</w:t>
      </w:r>
      <w:proofErr w:type="spellEnd"/>
      <w:r w:rsidRPr="00494FCE">
        <w:rPr>
          <w:rFonts w:ascii="Arial" w:hAnsi="Arial" w:cs="Arial"/>
          <w:sz w:val="20"/>
          <w:szCs w:val="18"/>
        </w:rPr>
        <w:t>- и шлакоблоков, гипсовых и цементных штукатурок, бетонной, цементной и гипсовой стяжки. Эффективно снижает и регулирует впитывающую способность основания, способствует равномерному схватыванию раствора гипсовых и цементных смесей. Разрешена к использованию в жилых помещениях, в помещениях общественного питания, зонах общего пользования, лечебных, учебных и административных учреждениях</w:t>
      </w:r>
      <w:r>
        <w:rPr>
          <w:rFonts w:ascii="Arial" w:hAnsi="Arial" w:cs="Arial"/>
          <w:sz w:val="20"/>
          <w:szCs w:val="18"/>
        </w:rPr>
        <w:t>.</w:t>
      </w:r>
    </w:p>
    <w:p w:rsidR="00494FCE" w:rsidRPr="00494FCE" w:rsidRDefault="00494FCE" w:rsidP="00494FCE">
      <w:pPr>
        <w:jc w:val="both"/>
        <w:rPr>
          <w:rFonts w:ascii="Arial" w:hAnsi="Arial" w:cs="Arial"/>
          <w:sz w:val="20"/>
          <w:szCs w:val="18"/>
        </w:rPr>
      </w:pPr>
    </w:p>
    <w:p w:rsidR="009869EE" w:rsidRDefault="009869EE" w:rsidP="005927F8">
      <w:pPr>
        <w:rPr>
          <w:rFonts w:ascii="Arial" w:hAnsi="Arial" w:cs="Arial"/>
          <w:b/>
        </w:rPr>
      </w:pPr>
      <w:r w:rsidRPr="009869EE">
        <w:rPr>
          <w:rFonts w:ascii="Arial" w:hAnsi="Arial" w:cs="Arial"/>
          <w:b/>
        </w:rPr>
        <w:t>Требования к поверхности</w:t>
      </w:r>
    </w:p>
    <w:p w:rsidR="00892788" w:rsidRDefault="009869EE" w:rsidP="00616E35">
      <w:pPr>
        <w:pStyle w:val="Default"/>
        <w:rPr>
          <w:rFonts w:ascii="Arial" w:hAnsi="Arial" w:cs="Arial"/>
          <w:sz w:val="20"/>
          <w:szCs w:val="20"/>
        </w:rPr>
      </w:pPr>
      <w:r w:rsidRPr="00292E43">
        <w:rPr>
          <w:rFonts w:ascii="Arial" w:hAnsi="Arial" w:cs="Arial"/>
          <w:sz w:val="20"/>
          <w:szCs w:val="20"/>
        </w:rPr>
        <w:t>Наносить на предварительно подготовленные минеральные основания: бетон, бетонные блоки, кирпичная кладка, цемент, цементная штукатурка, гипс, гипсовые и гипсокартонные плиты и т.д. Поверхность должна быть однородной, выровненной, сухой и чистой. Имеющиеся непрочные части и отстающие слои старых покрытий удалить. Трещины и сколы выровнять с помощью штукатурных или шпаклевочных составов. Шпатлевку отшлифовать мелкой наждачной бумагой. Пыль удалить с помощью мягкой щетки или пылесосом</w:t>
      </w:r>
      <w:r w:rsidR="005E2B8D">
        <w:rPr>
          <w:rFonts w:ascii="Arial" w:hAnsi="Arial" w:cs="Arial"/>
          <w:sz w:val="20"/>
          <w:szCs w:val="20"/>
        </w:rPr>
        <w:t>.</w:t>
      </w:r>
    </w:p>
    <w:p w:rsidR="005E2B8D" w:rsidRDefault="005E2B8D" w:rsidP="00616E35">
      <w:pPr>
        <w:pStyle w:val="Default"/>
        <w:rPr>
          <w:rFonts w:ascii="Arial" w:hAnsi="Arial" w:cs="Arial"/>
          <w:sz w:val="20"/>
          <w:szCs w:val="20"/>
        </w:rPr>
      </w:pPr>
    </w:p>
    <w:p w:rsidR="005E2B8D" w:rsidRPr="0049033B" w:rsidRDefault="005E2B8D" w:rsidP="005E2B8D">
      <w:pPr>
        <w:rPr>
          <w:rFonts w:ascii="Arial" w:hAnsi="Arial" w:cs="Arial"/>
          <w:b/>
        </w:rPr>
      </w:pPr>
      <w:r w:rsidRPr="008E186F">
        <w:rPr>
          <w:rFonts w:ascii="Arial" w:hAnsi="Arial" w:cs="Arial"/>
          <w:b/>
        </w:rPr>
        <w:t>Нанесение</w:t>
      </w:r>
    </w:p>
    <w:p w:rsidR="005E2B8D" w:rsidRPr="008E186F" w:rsidRDefault="005E2B8D" w:rsidP="005E2B8D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E18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1. </w:t>
      </w:r>
      <w:r w:rsidR="004160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Перед нанесением необходимо защитить </w:t>
      </w:r>
      <w:proofErr w:type="spellStart"/>
      <w:r w:rsidR="004160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неокрашиваемые</w:t>
      </w:r>
      <w:proofErr w:type="spellEnd"/>
      <w:r w:rsidR="004160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участки монтажным скотчем и пленкой, а поверхность </w:t>
      </w:r>
      <w:proofErr w:type="spellStart"/>
      <w:r w:rsidR="004160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обеспылить</w:t>
      </w:r>
      <w:proofErr w:type="spellEnd"/>
      <w:r w:rsidR="0041602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Проверить стены на наличие остаточной влаги при помощи влагомера.</w:t>
      </w:r>
    </w:p>
    <w:p w:rsidR="004E09F3" w:rsidRDefault="004E09F3" w:rsidP="001849F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E09F3" w:rsidRDefault="004E09F3" w:rsidP="001849F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A76F3" w:rsidRPr="00247955" w:rsidRDefault="005E2B8D" w:rsidP="001849F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E18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2. Перед нанесением </w:t>
      </w:r>
      <w:r w:rsidR="005B3423" w:rsidRPr="005B3423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концентрированного</w:t>
      </w:r>
      <w:r w:rsidR="005B342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Грунта глубокого проникновения</w:t>
      </w:r>
      <w:r w:rsidRPr="00F436D7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ВД-АК-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007 </w:t>
      </w:r>
      <w:r w:rsidRPr="005E2B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его</w:t>
      </w:r>
      <w:r w:rsidRPr="008E18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необходимо </w:t>
      </w:r>
      <w:r w:rsidR="005B342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аккуратно перемешать и развезти с очищенной водой в пропорции 1:</w:t>
      </w:r>
      <w:r w:rsidR="00FA4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="005B342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(вода)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5B342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Если задача требует работать концентрированным составом без разбавления водой, то это возможно.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Материал готов к нанесению. Наносить равномерным слоем используя валик, кисть.</w:t>
      </w:r>
      <w:r w:rsidR="000A76F3" w:rsidRPr="000A76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0A76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Есть не регламентированный способ грунтования. Первый слой разбавить на 50 % с водой, а второй слой отработать мокрым по мокрому, не дожидаясь высыхания. Такой способ нанесения грунтовки поможет эффективно закрыть поры и избежать проблем </w:t>
      </w:r>
      <w:proofErr w:type="spellStart"/>
      <w:r w:rsidR="000A76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перегрунтования</w:t>
      </w:r>
      <w:proofErr w:type="spellEnd"/>
      <w:r w:rsidR="000A76F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1849F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При использовании краскопульта рекомендуется использовать дюзу 1,2 дюйма. При использовании безвоздушного </w:t>
      </w:r>
    </w:p>
    <w:p w:rsidR="001849F2" w:rsidRDefault="001849F2" w:rsidP="001849F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аппарата рекомендуем использовать 510 сопло, давление подбирать по раскрытию факела. Для более детального подбора рекомендуем обратиться к технологам компании.</w:t>
      </w:r>
    </w:p>
    <w:p w:rsidR="00416027" w:rsidRPr="00247955" w:rsidRDefault="00475DC4" w:rsidP="001849F2">
      <w:pP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3. </w:t>
      </w:r>
      <w:r w:rsidRPr="00181E2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Для получения качественного результата мы рекомендуем использовать весь комплект материалов от одного производителя. Компания не может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гарантировать </w:t>
      </w:r>
      <w:r w:rsidRPr="00181E2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качественный </w:t>
      </w:r>
    </w:p>
    <w:p w:rsidR="00475DC4" w:rsidRPr="00416027" w:rsidRDefault="00475DC4" w:rsidP="001849F2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81E2B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результат, 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если на этапе подготовки использован материал другого производителя (Грунтовка, кварцевый грунт, грунт-краска)</w:t>
      </w:r>
    </w:p>
    <w:p w:rsidR="005E2B8D" w:rsidRPr="008E186F" w:rsidRDefault="00475DC4" w:rsidP="005E2B8D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="005E2B8D" w:rsidRPr="008E18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Материал наносить при температуре воздуха 15-25 °С и относительной влажности воздуха не более 65%. </w:t>
      </w:r>
    </w:p>
    <w:p w:rsidR="005E2B8D" w:rsidRPr="008E186F" w:rsidRDefault="00475DC4" w:rsidP="005E2B8D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</w:t>
      </w:r>
      <w:r w:rsidR="005E2B8D" w:rsidRPr="008E18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Не допускается смешивание с материалами других производителей.</w:t>
      </w:r>
    </w:p>
    <w:p w:rsidR="005B3423" w:rsidRDefault="005B3423" w:rsidP="00616E35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</w:p>
    <w:p w:rsidR="00892788" w:rsidRDefault="00892788" w:rsidP="00616E35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  <w:r w:rsidRPr="00892788">
        <w:rPr>
          <w:rFonts w:ascii="Arial" w:eastAsia="Times New Roman" w:hAnsi="Arial" w:cs="Arial"/>
          <w:b/>
          <w:color w:val="auto"/>
          <w:lang w:eastAsia="ru-RU"/>
        </w:rPr>
        <w:t>Расход</w:t>
      </w:r>
    </w:p>
    <w:p w:rsidR="00892788" w:rsidRPr="005E2B8D" w:rsidRDefault="005E2B8D" w:rsidP="00616E35">
      <w:pPr>
        <w:pStyle w:val="Default"/>
        <w:rPr>
          <w:rFonts w:ascii="Arial" w:hAnsi="Arial" w:cs="Arial"/>
          <w:sz w:val="20"/>
          <w:szCs w:val="20"/>
        </w:rPr>
      </w:pPr>
      <w:r w:rsidRPr="005E2B8D">
        <w:rPr>
          <w:rFonts w:ascii="Arial" w:hAnsi="Arial" w:cs="Arial"/>
          <w:sz w:val="20"/>
          <w:szCs w:val="20"/>
        </w:rPr>
        <w:t>0,1-0,3 кг/м2 в зависимости от профиля, фактуры и впитывающей способности поверхности</w:t>
      </w:r>
    </w:p>
    <w:p w:rsidR="005E2B8D" w:rsidRDefault="005E2B8D" w:rsidP="005B75EB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</w:p>
    <w:p w:rsidR="005B75EB" w:rsidRPr="005B75EB" w:rsidRDefault="00430087" w:rsidP="005B75EB">
      <w:pPr>
        <w:pStyle w:val="Default"/>
      </w:pPr>
      <w:r w:rsidRPr="00430087">
        <w:rPr>
          <w:rFonts w:ascii="Arial" w:eastAsia="Times New Roman" w:hAnsi="Arial" w:cs="Arial"/>
          <w:b/>
          <w:color w:val="auto"/>
          <w:lang w:eastAsia="ru-RU"/>
        </w:rPr>
        <w:t>Инструмент</w:t>
      </w:r>
    </w:p>
    <w:p w:rsidR="00B9746F" w:rsidRDefault="005E2B8D" w:rsidP="005E2B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E2B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Валик, кисть, краскопульт. Рабочий инструмент очистить водой сразу после завершения работы.</w:t>
      </w:r>
    </w:p>
    <w:p w:rsidR="005E2B8D" w:rsidRDefault="005E2B8D" w:rsidP="005E2B8D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9746F" w:rsidRDefault="00B9746F" w:rsidP="00B9746F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  <w:r w:rsidRPr="00B9746F">
        <w:rPr>
          <w:rFonts w:ascii="Arial" w:eastAsia="Times New Roman" w:hAnsi="Arial" w:cs="Arial"/>
          <w:b/>
          <w:color w:val="auto"/>
          <w:lang w:eastAsia="ru-RU"/>
        </w:rPr>
        <w:t>Уход за покрытием</w:t>
      </w:r>
    </w:p>
    <w:p w:rsidR="00B9746F" w:rsidRPr="00B9746F" w:rsidRDefault="00B9746F" w:rsidP="00B9746F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974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Допускается </w:t>
      </w:r>
      <w:r w:rsidR="00F122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влажная </w:t>
      </w:r>
      <w:r w:rsidRPr="00B9746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уборка с применением бытовых чистящих средств. Не рекомендуется использовать кислотосодержащие едкие средства (могут способствовать образованию пятен).</w:t>
      </w:r>
    </w:p>
    <w:p w:rsidR="00430087" w:rsidRDefault="00430087" w:rsidP="00AB5561">
      <w:pPr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30087" w:rsidRDefault="00430087" w:rsidP="00430087">
      <w:pPr>
        <w:pStyle w:val="Default"/>
      </w:pPr>
      <w:r w:rsidRPr="00430087">
        <w:rPr>
          <w:rFonts w:ascii="Arial" w:eastAsia="Times New Roman" w:hAnsi="Arial" w:cs="Arial"/>
          <w:b/>
          <w:color w:val="auto"/>
          <w:lang w:eastAsia="ru-RU"/>
        </w:rPr>
        <w:t>Состав</w:t>
      </w:r>
      <w:r>
        <w:t xml:space="preserve"> </w:t>
      </w:r>
    </w:p>
    <w:p w:rsidR="00430087" w:rsidRDefault="00430087" w:rsidP="00430087">
      <w:pPr>
        <w:pStyle w:val="Default"/>
      </w:pPr>
      <w:r>
        <w:t xml:space="preserve">Водная дисперсия </w:t>
      </w:r>
      <w:r w:rsidR="00B0624E">
        <w:t>на основе стирол-</w:t>
      </w:r>
      <w:r>
        <w:t xml:space="preserve">акрилового </w:t>
      </w:r>
      <w:r w:rsidR="00B0624E">
        <w:t>соп</w:t>
      </w:r>
      <w:r w:rsidR="005E2B8D">
        <w:t>олимера</w:t>
      </w:r>
      <w:r w:rsidR="00957D93">
        <w:t xml:space="preserve">, </w:t>
      </w:r>
      <w:proofErr w:type="spellStart"/>
      <w:r w:rsidR="00957D93">
        <w:t>пеногаситель</w:t>
      </w:r>
      <w:proofErr w:type="spellEnd"/>
      <w:r w:rsidR="00957D93">
        <w:t xml:space="preserve">, вода очищенная, </w:t>
      </w:r>
      <w:r w:rsidR="00971AD5">
        <w:t>антибактериальные и функциональные добавки.</w:t>
      </w:r>
    </w:p>
    <w:p w:rsidR="002119A7" w:rsidRDefault="002119A7" w:rsidP="00430087">
      <w:pPr>
        <w:pStyle w:val="Default"/>
      </w:pPr>
    </w:p>
    <w:p w:rsidR="002119A7" w:rsidRPr="002119A7" w:rsidRDefault="002119A7" w:rsidP="00430087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  <w:r w:rsidRPr="002119A7">
        <w:rPr>
          <w:rFonts w:ascii="Arial" w:eastAsia="Times New Roman" w:hAnsi="Arial" w:cs="Arial"/>
          <w:b/>
          <w:color w:val="auto"/>
          <w:lang w:eastAsia="ru-RU"/>
        </w:rPr>
        <w:t>Плотность кг/л</w:t>
      </w:r>
    </w:p>
    <w:p w:rsidR="00971AD5" w:rsidRDefault="007641FD" w:rsidP="00430087">
      <w:pPr>
        <w:pStyle w:val="Default"/>
      </w:pPr>
      <w:r w:rsidRPr="007641FD">
        <w:t>1,</w:t>
      </w:r>
      <w:r w:rsidR="005E2B8D">
        <w:t>0</w:t>
      </w:r>
    </w:p>
    <w:p w:rsidR="00475DC4" w:rsidRDefault="00475DC4" w:rsidP="00430087">
      <w:pPr>
        <w:pStyle w:val="Default"/>
      </w:pPr>
    </w:p>
    <w:p w:rsidR="00475DC4" w:rsidRDefault="00475DC4" w:rsidP="00475DC4">
      <w:pPr>
        <w:rPr>
          <w:rFonts w:ascii="Arial" w:hAnsi="Arial" w:cs="Arial"/>
          <w:b/>
        </w:rPr>
      </w:pPr>
      <w:r w:rsidRPr="00E30718">
        <w:rPr>
          <w:rFonts w:ascii="Arial" w:hAnsi="Arial" w:cs="Arial"/>
          <w:b/>
        </w:rPr>
        <w:t>Срок годности</w:t>
      </w:r>
    </w:p>
    <w:p w:rsidR="00475DC4" w:rsidRPr="00475DC4" w:rsidRDefault="00475DC4" w:rsidP="00475DC4">
      <w:pPr>
        <w:jc w:val="both"/>
        <w:rPr>
          <w:rFonts w:eastAsiaTheme="minorHAnsi"/>
          <w:color w:val="000000"/>
          <w:lang w:eastAsia="en-US"/>
        </w:rPr>
      </w:pPr>
      <w:r w:rsidRPr="00E30718">
        <w:rPr>
          <w:rFonts w:eastAsiaTheme="minorHAnsi"/>
          <w:color w:val="000000"/>
          <w:lang w:eastAsia="en-US"/>
        </w:rPr>
        <w:t>12 месяцев с момента изготовления в заводской невскрытой упаковке.</w:t>
      </w:r>
    </w:p>
    <w:p w:rsidR="007641FD" w:rsidRDefault="007641FD" w:rsidP="00430087">
      <w:pPr>
        <w:pStyle w:val="Default"/>
      </w:pPr>
    </w:p>
    <w:p w:rsidR="00971AD5" w:rsidRPr="00AB7AA7" w:rsidRDefault="00AB7AA7" w:rsidP="00430087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  <w:r w:rsidRPr="00AB7AA7">
        <w:rPr>
          <w:rFonts w:ascii="Arial" w:eastAsia="Times New Roman" w:hAnsi="Arial" w:cs="Arial"/>
          <w:b/>
          <w:color w:val="auto"/>
          <w:lang w:eastAsia="ru-RU"/>
        </w:rPr>
        <w:t>Время высыхания при 20</w:t>
      </w:r>
      <w:r w:rsidR="007E3954" w:rsidRPr="00AB7AA7">
        <w:rPr>
          <w:rFonts w:ascii="Arial" w:eastAsia="Times New Roman" w:hAnsi="Arial" w:cs="Arial"/>
          <w:b/>
          <w:color w:val="auto"/>
          <w:lang w:eastAsia="ru-RU"/>
        </w:rPr>
        <w:t>°С</w:t>
      </w:r>
      <w:r w:rsidRPr="00AB7AA7">
        <w:rPr>
          <w:rFonts w:ascii="Arial" w:eastAsia="Times New Roman" w:hAnsi="Arial" w:cs="Arial"/>
          <w:b/>
          <w:color w:val="auto"/>
          <w:lang w:eastAsia="ru-RU"/>
        </w:rPr>
        <w:t xml:space="preserve"> и относительной влажности 65%</w:t>
      </w:r>
    </w:p>
    <w:p w:rsidR="00835BEB" w:rsidRPr="008B5016" w:rsidRDefault="00971AD5" w:rsidP="00430087">
      <w:pPr>
        <w:pStyle w:val="Default"/>
      </w:pPr>
      <w:r>
        <w:t xml:space="preserve">Сухой на </w:t>
      </w:r>
      <w:r w:rsidR="00760578">
        <w:t>отлип</w:t>
      </w:r>
      <w:r>
        <w:t xml:space="preserve"> - </w:t>
      </w:r>
      <w:r w:rsidR="005E2B8D">
        <w:t>2</w:t>
      </w:r>
      <w:r>
        <w:t xml:space="preserve"> час</w:t>
      </w:r>
      <w:r w:rsidR="005E2B8D">
        <w:t>а</w:t>
      </w:r>
      <w:r>
        <w:t xml:space="preserve">, полное высыхание - 24 часа. </w:t>
      </w:r>
      <w:r w:rsidR="00760578">
        <w:t>Полная полимеризация достигается через</w:t>
      </w:r>
      <w:r>
        <w:t xml:space="preserve"> </w:t>
      </w:r>
      <w:r w:rsidR="002119A7">
        <w:t>28</w:t>
      </w:r>
      <w:r>
        <w:t xml:space="preserve"> дней</w:t>
      </w:r>
      <w:r w:rsidR="007E3954">
        <w:t>.</w:t>
      </w:r>
      <w:r>
        <w:t xml:space="preserve"> Время высыхания материалов может меняться в зависимости от температуры и влажности окружающей среды.</w:t>
      </w:r>
    </w:p>
    <w:p w:rsidR="0049033B" w:rsidRPr="0049033B" w:rsidRDefault="0049033B" w:rsidP="00430087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</w:p>
    <w:p w:rsidR="007E3954" w:rsidRPr="00B9746F" w:rsidRDefault="00D422E0" w:rsidP="00430087">
      <w:pPr>
        <w:pStyle w:val="Default"/>
        <w:rPr>
          <w:rFonts w:ascii="Arial" w:eastAsia="Times New Roman" w:hAnsi="Arial" w:cs="Arial"/>
          <w:b/>
          <w:color w:val="auto"/>
          <w:lang w:eastAsia="ru-RU"/>
        </w:rPr>
      </w:pPr>
      <w:r w:rsidRPr="00B9746F">
        <w:rPr>
          <w:rFonts w:ascii="Arial" w:eastAsia="Times New Roman" w:hAnsi="Arial" w:cs="Arial"/>
          <w:b/>
          <w:color w:val="auto"/>
          <w:lang w:eastAsia="ru-RU"/>
        </w:rPr>
        <w:t>Хранение и транспортировка</w:t>
      </w:r>
    </w:p>
    <w:p w:rsidR="001F3224" w:rsidRDefault="00D422E0" w:rsidP="00D422E0">
      <w:pPr>
        <w:jc w:val="both"/>
        <w:rPr>
          <w:rFonts w:eastAsiaTheme="minorHAnsi"/>
          <w:color w:val="000000"/>
          <w:lang w:eastAsia="en-US"/>
        </w:rPr>
      </w:pPr>
      <w:r w:rsidRPr="00D422E0">
        <w:rPr>
          <w:rFonts w:eastAsiaTheme="minorHAnsi"/>
          <w:color w:val="000000"/>
          <w:lang w:eastAsia="en-US"/>
        </w:rPr>
        <w:t>При температуре не ниже +</w:t>
      </w:r>
      <w:r w:rsidRPr="00D422E0">
        <w:t xml:space="preserve"> </w:t>
      </w:r>
      <w:r>
        <w:t>5ºС</w:t>
      </w:r>
      <w:r w:rsidRPr="00D422E0">
        <w:rPr>
          <w:rFonts w:eastAsiaTheme="minorHAnsi"/>
          <w:color w:val="000000"/>
          <w:lang w:eastAsia="en-US"/>
        </w:rPr>
        <w:t xml:space="preserve"> в плотно закрытой таре. Предохранять от воздействия влаги, избыточного тепла и прямых солнечных лучей</w:t>
      </w:r>
      <w:r w:rsidR="00475DC4">
        <w:rPr>
          <w:rFonts w:eastAsiaTheme="minorHAnsi"/>
          <w:color w:val="000000"/>
          <w:lang w:eastAsia="en-US"/>
        </w:rPr>
        <w:t>.</w:t>
      </w:r>
    </w:p>
    <w:p w:rsidR="00475DC4" w:rsidRDefault="00475DC4" w:rsidP="00D422E0">
      <w:pPr>
        <w:jc w:val="both"/>
        <w:rPr>
          <w:rFonts w:ascii="Arial" w:hAnsi="Arial" w:cs="Arial"/>
          <w:b/>
        </w:rPr>
      </w:pPr>
    </w:p>
    <w:p w:rsidR="001F3224" w:rsidRPr="001F3224" w:rsidRDefault="001F3224" w:rsidP="00D422E0">
      <w:pPr>
        <w:jc w:val="both"/>
        <w:rPr>
          <w:rFonts w:ascii="Arial" w:hAnsi="Arial" w:cs="Arial"/>
          <w:b/>
        </w:rPr>
      </w:pPr>
      <w:r w:rsidRPr="001F3224">
        <w:rPr>
          <w:rFonts w:ascii="Arial" w:hAnsi="Arial" w:cs="Arial"/>
          <w:b/>
        </w:rPr>
        <w:t>Охрана труда</w:t>
      </w:r>
    </w:p>
    <w:p w:rsidR="004E09F3" w:rsidRDefault="00EE2B8F" w:rsidP="00D422E0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Грунтовка</w:t>
      </w:r>
      <w:r w:rsidR="001F3224" w:rsidRPr="001F3224">
        <w:rPr>
          <w:rFonts w:eastAsiaTheme="minorHAnsi"/>
          <w:color w:val="000000"/>
          <w:lang w:eastAsia="en-US"/>
        </w:rPr>
        <w:t xml:space="preserve"> пожара и взрывобезопасна и не имеет неприятного запаха. Запрещено смешивать с другими красками и растворителями. При работе </w:t>
      </w:r>
      <w:r w:rsidR="00835BEB">
        <w:rPr>
          <w:rFonts w:eastAsiaTheme="minorHAnsi"/>
          <w:color w:val="000000"/>
          <w:lang w:eastAsia="en-US"/>
        </w:rPr>
        <w:t xml:space="preserve">избегать попадания в глаза, </w:t>
      </w:r>
    </w:p>
    <w:p w:rsidR="004E09F3" w:rsidRDefault="004E09F3" w:rsidP="00D422E0">
      <w:pPr>
        <w:jc w:val="both"/>
        <w:rPr>
          <w:rFonts w:eastAsiaTheme="minorHAnsi"/>
          <w:color w:val="000000"/>
          <w:lang w:eastAsia="en-US"/>
        </w:rPr>
      </w:pPr>
    </w:p>
    <w:p w:rsidR="000A76F3" w:rsidRPr="004E09F3" w:rsidRDefault="00835BEB" w:rsidP="00D422E0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при </w:t>
      </w:r>
      <w:r w:rsidR="001F3224" w:rsidRPr="001F3224">
        <w:rPr>
          <w:rFonts w:eastAsiaTheme="minorHAnsi"/>
          <w:color w:val="000000"/>
          <w:lang w:eastAsia="en-US"/>
        </w:rPr>
        <w:t xml:space="preserve">попадании промыть большим количеством воды и обратиться к врачу. При проведении работ руководствоваться инструкциями по ведению общестроительных работ и технике безопасности в строительстве. Для защиты рук применять резиновые перчатки. </w:t>
      </w:r>
      <w:r w:rsidR="001F3224" w:rsidRPr="001F3224">
        <w:rPr>
          <w:rFonts w:eastAsiaTheme="minorHAnsi"/>
          <w:b/>
          <w:color w:val="000000"/>
          <w:lang w:eastAsia="en-US"/>
        </w:rPr>
        <w:t>БЕРЕЧЬ В НЕДОСТУПНОМ ДЛЯ ДЕТЕЙ МЕСТЕ!!!</w:t>
      </w:r>
    </w:p>
    <w:p w:rsidR="000A76F3" w:rsidRPr="00247955" w:rsidRDefault="000A76F3" w:rsidP="00D422E0">
      <w:pPr>
        <w:jc w:val="both"/>
        <w:rPr>
          <w:rFonts w:ascii="Arial" w:hAnsi="Arial" w:cs="Arial"/>
          <w:b/>
        </w:rPr>
      </w:pPr>
    </w:p>
    <w:p w:rsidR="00B9746F" w:rsidRPr="008B407F" w:rsidRDefault="001F3224" w:rsidP="00D422E0">
      <w:pPr>
        <w:jc w:val="both"/>
        <w:rPr>
          <w:rFonts w:ascii="Arial" w:hAnsi="Arial" w:cs="Arial"/>
          <w:b/>
        </w:rPr>
      </w:pPr>
      <w:r w:rsidRPr="008B407F">
        <w:rPr>
          <w:rFonts w:ascii="Arial" w:hAnsi="Arial" w:cs="Arial"/>
          <w:b/>
        </w:rPr>
        <w:t>Утилизация отходов</w:t>
      </w:r>
    </w:p>
    <w:p w:rsidR="005927F8" w:rsidRPr="005E2B8D" w:rsidRDefault="008B407F" w:rsidP="005E2B8D">
      <w:pPr>
        <w:jc w:val="both"/>
        <w:rPr>
          <w:rFonts w:eastAsiaTheme="minorHAnsi"/>
          <w:color w:val="000000"/>
          <w:lang w:eastAsia="en-US"/>
        </w:rPr>
      </w:pPr>
      <w:r w:rsidRPr="008B407F">
        <w:rPr>
          <w:rFonts w:eastAsiaTheme="minorHAnsi"/>
          <w:color w:val="000000"/>
          <w:lang w:eastAsia="en-US"/>
        </w:rPr>
        <w:t>Остатки краски не выливать в канализацию и открытые водоемы. Использованную тару утилизировать как бытовой отход.</w:t>
      </w:r>
    </w:p>
    <w:sectPr w:rsidR="005927F8" w:rsidRPr="005E2B8D" w:rsidSect="00835BEB">
      <w:headerReference w:type="default" r:id="rId7"/>
      <w:footerReference w:type="default" r:id="rId8"/>
      <w:pgSz w:w="11906" w:h="16838"/>
      <w:pgMar w:top="1134" w:right="850" w:bottom="1134" w:left="1701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48" w:rsidRDefault="00B52D48" w:rsidP="00CF6983">
      <w:r>
        <w:separator/>
      </w:r>
    </w:p>
  </w:endnote>
  <w:endnote w:type="continuationSeparator" w:id="0">
    <w:p w:rsidR="00B52D48" w:rsidRDefault="00B52D48" w:rsidP="00CF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EB" w:rsidRPr="00FF5D52" w:rsidRDefault="00835BEB" w:rsidP="00835BEB">
    <w:pPr>
      <w:pStyle w:val="a5"/>
      <w:pBdr>
        <w:top w:val="thinThickSmallGap" w:sz="24" w:space="1" w:color="622423" w:themeColor="accent2" w:themeShade="7F"/>
      </w:pBdr>
      <w:jc w:val="both"/>
      <w:rPr>
        <w:rFonts w:eastAsiaTheme="majorEastAsia"/>
        <w:color w:val="808080" w:themeColor="background1" w:themeShade="80"/>
        <w:sz w:val="16"/>
        <w:szCs w:val="18"/>
      </w:rPr>
    </w:pPr>
    <w:proofErr w:type="gramStart"/>
    <w:r w:rsidRPr="00FF5D52">
      <w:rPr>
        <w:rFonts w:eastAsiaTheme="majorEastAsia"/>
        <w:color w:val="808080" w:themeColor="background1" w:themeShade="80"/>
        <w:sz w:val="16"/>
        <w:szCs w:val="18"/>
      </w:rPr>
      <w:t>ИЗГОТОВИТЕЛЬ:  ООО</w:t>
    </w:r>
    <w:proofErr w:type="gramEnd"/>
    <w:r w:rsidRPr="00FF5D52">
      <w:rPr>
        <w:rFonts w:eastAsiaTheme="majorEastAsia"/>
        <w:color w:val="808080" w:themeColor="background1" w:themeShade="80"/>
        <w:sz w:val="16"/>
        <w:szCs w:val="18"/>
      </w:rPr>
      <w:t xml:space="preserve"> «Краски Бриз»  Россия,  346816,   Ростовская обл.,   </w:t>
    </w:r>
    <w:proofErr w:type="spellStart"/>
    <w:r w:rsidRPr="00FF5D52">
      <w:rPr>
        <w:rFonts w:eastAsiaTheme="majorEastAsia"/>
        <w:color w:val="808080" w:themeColor="background1" w:themeShade="80"/>
        <w:sz w:val="16"/>
        <w:szCs w:val="18"/>
      </w:rPr>
      <w:t>Мясниковский</w:t>
    </w:r>
    <w:proofErr w:type="spellEnd"/>
    <w:r w:rsidRPr="00FF5D52">
      <w:rPr>
        <w:rFonts w:eastAsiaTheme="majorEastAsia"/>
        <w:color w:val="808080" w:themeColor="background1" w:themeShade="80"/>
        <w:sz w:val="16"/>
        <w:szCs w:val="18"/>
      </w:rPr>
      <w:t xml:space="preserve"> район,   с. Большие  Салы, ул. Абовяна, 38. </w:t>
    </w:r>
    <w:r w:rsidRPr="00FF5D52">
      <w:rPr>
        <w:rFonts w:eastAsiaTheme="majorEastAsia"/>
        <w:color w:val="808080" w:themeColor="background1" w:themeShade="80"/>
        <w:sz w:val="16"/>
        <w:szCs w:val="18"/>
        <w:lang w:val="en-US"/>
      </w:rPr>
      <w:t>e</w:t>
    </w:r>
    <w:r w:rsidRPr="00FF5D52">
      <w:rPr>
        <w:rFonts w:eastAsiaTheme="majorEastAsia"/>
        <w:color w:val="808080" w:themeColor="background1" w:themeShade="80"/>
        <w:sz w:val="16"/>
        <w:szCs w:val="18"/>
      </w:rPr>
      <w:t>-</w:t>
    </w:r>
    <w:r w:rsidRPr="00FF5D52">
      <w:rPr>
        <w:rFonts w:eastAsiaTheme="majorEastAsia"/>
        <w:color w:val="808080" w:themeColor="background1" w:themeShade="80"/>
        <w:sz w:val="16"/>
        <w:szCs w:val="18"/>
        <w:lang w:val="en-US"/>
      </w:rPr>
      <w:t>mail</w:t>
    </w:r>
    <w:r w:rsidRPr="00FF5D52">
      <w:rPr>
        <w:rFonts w:eastAsiaTheme="majorEastAsia"/>
        <w:color w:val="808080" w:themeColor="background1" w:themeShade="80"/>
        <w:sz w:val="16"/>
        <w:szCs w:val="18"/>
      </w:rPr>
      <w:t xml:space="preserve">: </w:t>
    </w:r>
    <w:hyperlink r:id="rId1" w:history="1">
      <w:r w:rsidRPr="00FF5D52">
        <w:rPr>
          <w:rStyle w:val="a8"/>
          <w:rFonts w:eastAsiaTheme="majorEastAsia"/>
          <w:color w:val="000080" w:themeColor="hyperlink" w:themeShade="80"/>
          <w:sz w:val="16"/>
          <w:szCs w:val="18"/>
          <w:lang w:val="en-US"/>
        </w:rPr>
        <w:t>kraskibriz</w:t>
      </w:r>
      <w:r w:rsidRPr="00FF5D52">
        <w:rPr>
          <w:rStyle w:val="a8"/>
          <w:rFonts w:eastAsiaTheme="majorEastAsia"/>
          <w:color w:val="000080" w:themeColor="hyperlink" w:themeShade="80"/>
          <w:sz w:val="16"/>
          <w:szCs w:val="18"/>
        </w:rPr>
        <w:t>@</w:t>
      </w:r>
      <w:r w:rsidRPr="00FF5D52">
        <w:rPr>
          <w:rStyle w:val="a8"/>
          <w:rFonts w:eastAsiaTheme="majorEastAsia"/>
          <w:color w:val="000080" w:themeColor="hyperlink" w:themeShade="80"/>
          <w:sz w:val="16"/>
          <w:szCs w:val="18"/>
          <w:lang w:val="en-US"/>
        </w:rPr>
        <w:t>mail</w:t>
      </w:r>
      <w:r w:rsidRPr="00FF5D52">
        <w:rPr>
          <w:rStyle w:val="a8"/>
          <w:rFonts w:eastAsiaTheme="majorEastAsia"/>
          <w:color w:val="000080" w:themeColor="hyperlink" w:themeShade="80"/>
          <w:sz w:val="16"/>
          <w:szCs w:val="18"/>
        </w:rPr>
        <w:t>.</w:t>
      </w:r>
      <w:r w:rsidRPr="00FF5D52">
        <w:rPr>
          <w:rStyle w:val="a8"/>
          <w:rFonts w:eastAsiaTheme="majorEastAsia"/>
          <w:color w:val="000080" w:themeColor="hyperlink" w:themeShade="80"/>
          <w:sz w:val="16"/>
          <w:szCs w:val="18"/>
          <w:lang w:val="en-US"/>
        </w:rPr>
        <w:t>ru</w:t>
      </w:r>
    </w:hyperlink>
    <w:r w:rsidRPr="00FF5D52">
      <w:rPr>
        <w:rFonts w:eastAsiaTheme="majorEastAsia"/>
        <w:color w:val="808080" w:themeColor="background1" w:themeShade="80"/>
        <w:sz w:val="16"/>
        <w:szCs w:val="18"/>
      </w:rPr>
      <w:t xml:space="preserve">  Тел: +7 (928) 212-75-99. </w:t>
    </w:r>
    <w:hyperlink r:id="rId2" w:history="1">
      <w:r w:rsidRPr="00FF5D52">
        <w:rPr>
          <w:rStyle w:val="a8"/>
          <w:rFonts w:eastAsiaTheme="majorEastAsia"/>
          <w:color w:val="000080" w:themeColor="hyperlink" w:themeShade="80"/>
          <w:sz w:val="16"/>
          <w:szCs w:val="18"/>
        </w:rPr>
        <w:t>www.kraskibriz.ru</w:t>
      </w:r>
    </w:hyperlink>
    <w:r w:rsidRPr="00FF5D52">
      <w:rPr>
        <w:rFonts w:eastAsiaTheme="majorEastAsia"/>
        <w:color w:val="808080" w:themeColor="background1" w:themeShade="80"/>
        <w:sz w:val="16"/>
        <w:szCs w:val="18"/>
      </w:rPr>
      <w:t xml:space="preserve">. </w:t>
    </w:r>
  </w:p>
  <w:p w:rsidR="00835BEB" w:rsidRPr="00FF5D52" w:rsidRDefault="00835BEB" w:rsidP="00835BEB">
    <w:pPr>
      <w:pStyle w:val="a5"/>
      <w:jc w:val="both"/>
      <w:rPr>
        <w:color w:val="808080" w:themeColor="background1" w:themeShade="80"/>
        <w:sz w:val="16"/>
        <w:szCs w:val="18"/>
      </w:rPr>
    </w:pPr>
    <w:r w:rsidRPr="00FF5D52">
      <w:rPr>
        <w:color w:val="808080" w:themeColor="background1" w:themeShade="80"/>
        <w:sz w:val="16"/>
        <w:szCs w:val="18"/>
      </w:rPr>
      <w:t>При выборе материала и возможности его конкретного применения, рекомендуем проконсультироваться со специалистом компании изготовителя. Приведенная выше информация основана на лабораторных испытаниях и практическом опыте. Мы, как производитель, не можем контролировать соблюдение инструкции по применению и те многочисленные факторы, которые могут повлиять на качество выполняемых Вами работ. Мы не несем ответственности за ущерб, возникший в связи с несоблюдением требований настоящей Технической спецификации и применением потребителем продукта не по назначению.</w:t>
    </w:r>
  </w:p>
  <w:p w:rsidR="00835BEB" w:rsidRDefault="00835B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48" w:rsidRDefault="00B52D48" w:rsidP="00CF6983">
      <w:r>
        <w:separator/>
      </w:r>
    </w:p>
  </w:footnote>
  <w:footnote w:type="continuationSeparator" w:id="0">
    <w:p w:rsidR="00B52D48" w:rsidRDefault="00B52D48" w:rsidP="00CF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83" w:rsidRDefault="008B407F">
    <w:pPr>
      <w:pStyle w:val="a3"/>
    </w:pPr>
    <w:r w:rsidRPr="002228B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CE18E5E" wp14:editId="141F77E7">
          <wp:simplePos x="0" y="0"/>
          <wp:positionH relativeFrom="column">
            <wp:posOffset>16206</wp:posOffset>
          </wp:positionH>
          <wp:positionV relativeFrom="paragraph">
            <wp:posOffset>-696595</wp:posOffset>
          </wp:positionV>
          <wp:extent cx="2070735" cy="834390"/>
          <wp:effectExtent l="0" t="0" r="5715" b="3810"/>
          <wp:wrapNone/>
          <wp:docPr id="2" name="Рисунок 2" descr="D:\Папки с рабочего стола\Папка Артема\Логотипы\краски бриз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апки с рабочего стола\Папка Артема\Логотипы\краски бриз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7F8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647A4E6" wp14:editId="558DC613">
          <wp:simplePos x="0" y="0"/>
          <wp:positionH relativeFrom="column">
            <wp:posOffset>4524982</wp:posOffset>
          </wp:positionH>
          <wp:positionV relativeFrom="paragraph">
            <wp:posOffset>-697865</wp:posOffset>
          </wp:positionV>
          <wp:extent cx="1399430" cy="834796"/>
          <wp:effectExtent l="0" t="0" r="0" b="3810"/>
          <wp:wrapNone/>
          <wp:docPr id="3" name="Рисунок 8" descr="C:\Users\Владимир\Desktop\Заслуги\Анимация\Низкое-1-mi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 descr="C:\Users\Владимир\Desktop\Заслуги\Анимация\Низкое-1-min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30" cy="8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E"/>
    <w:rsid w:val="00003731"/>
    <w:rsid w:val="00055E16"/>
    <w:rsid w:val="00062FC5"/>
    <w:rsid w:val="00082947"/>
    <w:rsid w:val="000A76F3"/>
    <w:rsid w:val="000B065F"/>
    <w:rsid w:val="000B2A73"/>
    <w:rsid w:val="000B403B"/>
    <w:rsid w:val="000D08DB"/>
    <w:rsid w:val="000E5494"/>
    <w:rsid w:val="00116EA7"/>
    <w:rsid w:val="00175066"/>
    <w:rsid w:val="001849F2"/>
    <w:rsid w:val="001B76C9"/>
    <w:rsid w:val="001F3224"/>
    <w:rsid w:val="002067FF"/>
    <w:rsid w:val="00210961"/>
    <w:rsid w:val="002119A7"/>
    <w:rsid w:val="00231B6D"/>
    <w:rsid w:val="00247955"/>
    <w:rsid w:val="00292E43"/>
    <w:rsid w:val="002B7098"/>
    <w:rsid w:val="002C180B"/>
    <w:rsid w:val="003005C6"/>
    <w:rsid w:val="00310ACD"/>
    <w:rsid w:val="00333BCF"/>
    <w:rsid w:val="00365A67"/>
    <w:rsid w:val="00384BE0"/>
    <w:rsid w:val="0039251F"/>
    <w:rsid w:val="003A057C"/>
    <w:rsid w:val="003C17CC"/>
    <w:rsid w:val="00416027"/>
    <w:rsid w:val="00430087"/>
    <w:rsid w:val="00475DC4"/>
    <w:rsid w:val="004776AD"/>
    <w:rsid w:val="0049033B"/>
    <w:rsid w:val="00491F02"/>
    <w:rsid w:val="00494FCE"/>
    <w:rsid w:val="004E09F3"/>
    <w:rsid w:val="004F5937"/>
    <w:rsid w:val="005927F8"/>
    <w:rsid w:val="005A5815"/>
    <w:rsid w:val="005B3423"/>
    <w:rsid w:val="005B59AF"/>
    <w:rsid w:val="005B75EB"/>
    <w:rsid w:val="005C706F"/>
    <w:rsid w:val="005E2B8D"/>
    <w:rsid w:val="00602CA3"/>
    <w:rsid w:val="00616E35"/>
    <w:rsid w:val="006800DC"/>
    <w:rsid w:val="006B43F4"/>
    <w:rsid w:val="00760578"/>
    <w:rsid w:val="007641FD"/>
    <w:rsid w:val="00767CE2"/>
    <w:rsid w:val="00792656"/>
    <w:rsid w:val="007A2737"/>
    <w:rsid w:val="007E3660"/>
    <w:rsid w:val="007E3954"/>
    <w:rsid w:val="00817A86"/>
    <w:rsid w:val="00835BEB"/>
    <w:rsid w:val="00892788"/>
    <w:rsid w:val="008A2EE1"/>
    <w:rsid w:val="008A3906"/>
    <w:rsid w:val="008B407F"/>
    <w:rsid w:val="008B5016"/>
    <w:rsid w:val="008E1795"/>
    <w:rsid w:val="008E186F"/>
    <w:rsid w:val="008F2319"/>
    <w:rsid w:val="00957D93"/>
    <w:rsid w:val="00961B0A"/>
    <w:rsid w:val="00971AD5"/>
    <w:rsid w:val="009869EE"/>
    <w:rsid w:val="009C7928"/>
    <w:rsid w:val="009E1143"/>
    <w:rsid w:val="00A5162A"/>
    <w:rsid w:val="00A5679E"/>
    <w:rsid w:val="00A75706"/>
    <w:rsid w:val="00AB5561"/>
    <w:rsid w:val="00AB7AA7"/>
    <w:rsid w:val="00AD7CFC"/>
    <w:rsid w:val="00AE0530"/>
    <w:rsid w:val="00B023DC"/>
    <w:rsid w:val="00B0624E"/>
    <w:rsid w:val="00B52D48"/>
    <w:rsid w:val="00B70066"/>
    <w:rsid w:val="00B93F49"/>
    <w:rsid w:val="00B9746F"/>
    <w:rsid w:val="00BB385F"/>
    <w:rsid w:val="00BD76DC"/>
    <w:rsid w:val="00BE3481"/>
    <w:rsid w:val="00C25FFC"/>
    <w:rsid w:val="00C403D4"/>
    <w:rsid w:val="00CD4D21"/>
    <w:rsid w:val="00CE47F0"/>
    <w:rsid w:val="00CF5421"/>
    <w:rsid w:val="00CF6983"/>
    <w:rsid w:val="00D422E0"/>
    <w:rsid w:val="00D56293"/>
    <w:rsid w:val="00D60DBF"/>
    <w:rsid w:val="00E002B2"/>
    <w:rsid w:val="00E004D9"/>
    <w:rsid w:val="00EA0AAF"/>
    <w:rsid w:val="00ED27EF"/>
    <w:rsid w:val="00EE2B8F"/>
    <w:rsid w:val="00F1220F"/>
    <w:rsid w:val="00F268E0"/>
    <w:rsid w:val="00F436D7"/>
    <w:rsid w:val="00F46F90"/>
    <w:rsid w:val="00F710AC"/>
    <w:rsid w:val="00F9645E"/>
    <w:rsid w:val="00FA40F9"/>
    <w:rsid w:val="00FD1CED"/>
    <w:rsid w:val="00FD537D"/>
    <w:rsid w:val="00FD6907"/>
    <w:rsid w:val="00FE3F99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6351D-66EA-4253-9202-CF39A230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6983"/>
  </w:style>
  <w:style w:type="paragraph" w:styleId="a5">
    <w:name w:val="footer"/>
    <w:basedOn w:val="a"/>
    <w:link w:val="a6"/>
    <w:uiPriority w:val="99"/>
    <w:unhideWhenUsed/>
    <w:rsid w:val="00CF698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F6983"/>
  </w:style>
  <w:style w:type="paragraph" w:customStyle="1" w:styleId="Default">
    <w:name w:val="Default"/>
    <w:rsid w:val="0061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9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35B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2C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4795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skibriz.ru" TargetMode="External"/><Relationship Id="rId1" Type="http://schemas.openxmlformats.org/officeDocument/2006/relationships/hyperlink" Target="mailto:kraskibriz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33</cp:revision>
  <cp:lastPrinted>2024-02-20T19:26:00Z</cp:lastPrinted>
  <dcterms:created xsi:type="dcterms:W3CDTF">2023-11-24T19:00:00Z</dcterms:created>
  <dcterms:modified xsi:type="dcterms:W3CDTF">2025-07-07T20:00:00Z</dcterms:modified>
</cp:coreProperties>
</file>